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39A1" w:rsidRPr="000242C7" w:rsidRDefault="004042AD" w:rsidP="003B39A1">
      <w:pPr>
        <w:widowControl w:val="0"/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  <w:b/>
          <w:bCs/>
          <w:color w:val="000000"/>
          <w:sz w:val="4"/>
          <w:szCs w:val="4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  <w:lang w:val="en-US"/>
        </w:rPr>
        <w:pict>
          <v:rect id="_x0000_i1025" style="width:0;height:1.5pt" o:hralign="center" o:hrstd="t" o:hr="t" fillcolor="#aca899" stroked="f"/>
        </w:pict>
      </w:r>
    </w:p>
    <w:p w:rsidR="004519D9" w:rsidRDefault="004519D9" w:rsidP="003B39A1">
      <w:pPr>
        <w:spacing w:after="200" w:line="276" w:lineRule="auto"/>
        <w:rPr>
          <w:rFonts w:asciiTheme="minorHAnsi" w:hAnsiTheme="minorHAnsi" w:cstheme="minorHAnsi"/>
        </w:rPr>
      </w:pPr>
    </w:p>
    <w:tbl>
      <w:tblPr>
        <w:tblW w:w="99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2"/>
        <w:gridCol w:w="6600"/>
      </w:tblGrid>
      <w:tr w:rsidR="004519D9" w:rsidRPr="000A1A63" w:rsidTr="00A112CD">
        <w:trPr>
          <w:trHeight w:val="171"/>
          <w:jc w:val="center"/>
        </w:trPr>
        <w:tc>
          <w:tcPr>
            <w:tcW w:w="9922" w:type="dxa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4519D9" w:rsidRPr="000A1A63" w:rsidRDefault="004519D9" w:rsidP="009463B4">
            <w:pPr>
              <w:tabs>
                <w:tab w:val="left" w:pos="134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519D9" w:rsidRPr="000A1A63" w:rsidTr="00A112CD">
        <w:trPr>
          <w:trHeight w:val="2923"/>
          <w:jc w:val="center"/>
        </w:trPr>
        <w:tc>
          <w:tcPr>
            <w:tcW w:w="992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519D9" w:rsidRPr="000A1A63" w:rsidRDefault="004519D9" w:rsidP="009463B4">
            <w:pPr>
              <w:tabs>
                <w:tab w:val="center" w:pos="5171"/>
                <w:tab w:val="left" w:pos="9120"/>
              </w:tabs>
              <w:spacing w:before="240" w:line="360" w:lineRule="auto"/>
              <w:ind w:right="-15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40"/>
                <w:szCs w:val="40"/>
              </w:rPr>
            </w:pPr>
            <w:r w:rsidRPr="000A1A63">
              <w:rPr>
                <w:rFonts w:asciiTheme="minorHAnsi" w:hAnsiTheme="minorHAnsi" w:cstheme="minorHAnsi"/>
                <w:b/>
                <w:sz w:val="40"/>
                <w:szCs w:val="40"/>
              </w:rPr>
              <w:t>PROTOKÓŁ</w:t>
            </w:r>
          </w:p>
          <w:p w:rsidR="004519D9" w:rsidRPr="000242C7" w:rsidRDefault="004519D9" w:rsidP="004519D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0242C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Z OBSERWACJI WYSTAWY CZĘŚCI PRAKTYCZNEJ EGZAMINÓW DYPLOMOWYCH</w:t>
            </w:r>
          </w:p>
          <w:p w:rsidR="004519D9" w:rsidRPr="000242C7" w:rsidRDefault="004519D9" w:rsidP="004519D9">
            <w:pPr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0242C7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w roku szkolnym </w:t>
            </w:r>
            <w:r w:rsidRPr="000242C7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202</w:t>
            </w:r>
            <w:r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4</w:t>
            </w:r>
            <w:r w:rsidRPr="000242C7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/202</w:t>
            </w:r>
            <w:r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5</w:t>
            </w:r>
          </w:p>
          <w:p w:rsidR="004519D9" w:rsidRPr="000A1A63" w:rsidRDefault="004519D9" w:rsidP="004519D9">
            <w:pPr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0242C7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specjalizacja: </w:t>
            </w:r>
            <w:r w:rsidRPr="00A20BCC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Tkanina artystyczna</w:t>
            </w:r>
          </w:p>
        </w:tc>
      </w:tr>
      <w:tr w:rsidR="004519D9" w:rsidRPr="000A1A63" w:rsidTr="00A112CD">
        <w:trPr>
          <w:trHeight w:val="423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519D9" w:rsidRPr="000A1A63" w:rsidRDefault="004519D9" w:rsidP="009463B4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</w:t>
            </w:r>
            <w:r w:rsidRPr="000A1A63">
              <w:rPr>
                <w:rFonts w:cstheme="minorHAnsi"/>
                <w:sz w:val="24"/>
                <w:szCs w:val="24"/>
              </w:rPr>
              <w:t>azwa szkoły</w:t>
            </w:r>
          </w:p>
        </w:tc>
        <w:tc>
          <w:tcPr>
            <w:tcW w:w="66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519D9" w:rsidRPr="000A1A63" w:rsidRDefault="004519D9" w:rsidP="009463B4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4519D9" w:rsidRPr="000A1A63" w:rsidTr="00A112CD">
        <w:trPr>
          <w:trHeight w:val="129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519D9" w:rsidRPr="000A1A63" w:rsidRDefault="004519D9" w:rsidP="009463B4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0A1A63">
              <w:rPr>
                <w:rFonts w:cstheme="minorHAnsi"/>
                <w:sz w:val="24"/>
                <w:szCs w:val="24"/>
              </w:rPr>
              <w:t>Region</w:t>
            </w:r>
          </w:p>
        </w:tc>
        <w:tc>
          <w:tcPr>
            <w:tcW w:w="66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519D9" w:rsidRPr="000A1A63" w:rsidRDefault="004519D9" w:rsidP="009463B4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4519D9" w:rsidRPr="000A1A63" w:rsidTr="00A112CD">
        <w:trPr>
          <w:trHeight w:val="109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519D9" w:rsidRPr="000A1A63" w:rsidRDefault="004519D9" w:rsidP="009463B4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0A1A63">
              <w:rPr>
                <w:rFonts w:cstheme="minorHAnsi"/>
                <w:sz w:val="24"/>
                <w:szCs w:val="24"/>
              </w:rPr>
              <w:t xml:space="preserve">Liczba </w:t>
            </w:r>
            <w:r w:rsidRPr="004519D9">
              <w:rPr>
                <w:rFonts w:cstheme="minorHAnsi"/>
                <w:sz w:val="24"/>
                <w:szCs w:val="24"/>
              </w:rPr>
              <w:t>prezentacji</w:t>
            </w:r>
          </w:p>
        </w:tc>
        <w:tc>
          <w:tcPr>
            <w:tcW w:w="66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519D9" w:rsidRPr="000A1A63" w:rsidRDefault="004519D9" w:rsidP="009463B4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4519D9" w:rsidRPr="000A1A63" w:rsidTr="00A112CD">
        <w:trPr>
          <w:trHeight w:val="271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519D9" w:rsidRPr="000A1A63" w:rsidRDefault="004519D9" w:rsidP="009463B4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0A1A63">
              <w:rPr>
                <w:rFonts w:cstheme="minorHAnsi"/>
                <w:sz w:val="24"/>
                <w:szCs w:val="24"/>
              </w:rPr>
              <w:t>Imię i nazwisko obserwatora</w:t>
            </w:r>
          </w:p>
        </w:tc>
        <w:tc>
          <w:tcPr>
            <w:tcW w:w="66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519D9" w:rsidRPr="000A1A63" w:rsidRDefault="004519D9" w:rsidP="009463B4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</w:tbl>
    <w:p w:rsidR="004519D9" w:rsidRDefault="004519D9" w:rsidP="003B39A1">
      <w:pPr>
        <w:spacing w:after="200" w:line="276" w:lineRule="auto"/>
        <w:rPr>
          <w:rFonts w:asciiTheme="minorHAnsi" w:hAnsiTheme="minorHAnsi" w:cstheme="minorHAnsi"/>
        </w:rPr>
      </w:pPr>
    </w:p>
    <w:p w:rsidR="004519D9" w:rsidRPr="000242C7" w:rsidRDefault="004519D9" w:rsidP="003B39A1">
      <w:pPr>
        <w:spacing w:after="200" w:line="276" w:lineRule="auto"/>
        <w:rPr>
          <w:rFonts w:asciiTheme="minorHAnsi" w:hAnsiTheme="minorHAnsi" w:cstheme="minorHAnsi"/>
        </w:rPr>
      </w:pPr>
    </w:p>
    <w:p w:rsidR="003B39A1" w:rsidRPr="000242C7" w:rsidRDefault="003B39A1" w:rsidP="003B39A1">
      <w:pPr>
        <w:pStyle w:val="Bezodstpw"/>
        <w:numPr>
          <w:ilvl w:val="0"/>
          <w:numId w:val="2"/>
        </w:numPr>
        <w:tabs>
          <w:tab w:val="left" w:pos="284"/>
          <w:tab w:val="left" w:pos="567"/>
        </w:tabs>
        <w:spacing w:after="240"/>
        <w:ind w:left="360"/>
        <w:rPr>
          <w:rFonts w:cstheme="minorHAnsi"/>
          <w:b/>
          <w:sz w:val="28"/>
          <w:szCs w:val="28"/>
        </w:rPr>
      </w:pPr>
      <w:r w:rsidRPr="000242C7">
        <w:rPr>
          <w:rFonts w:cstheme="minorHAnsi"/>
          <w:b/>
          <w:sz w:val="28"/>
          <w:szCs w:val="28"/>
        </w:rPr>
        <w:t>ZBIORCZA OCENA OPISOWA WG PODANYCH KRYTERIÓW MERYTORYCZNYCH</w:t>
      </w:r>
    </w:p>
    <w:tbl>
      <w:tblPr>
        <w:tblStyle w:val="Tabelasiatki1jasna"/>
        <w:tblW w:w="9922" w:type="dxa"/>
        <w:tblInd w:w="42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9922"/>
      </w:tblGrid>
      <w:tr w:rsidR="004519D9" w:rsidRPr="004519D9" w:rsidTr="00A112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4519D9" w:rsidRPr="004519D9" w:rsidRDefault="004519D9" w:rsidP="00AC7F8F">
            <w:pPr>
              <w:pStyle w:val="Standard"/>
              <w:jc w:val="both"/>
              <w:rPr>
                <w:rStyle w:val="Pogrubienie"/>
                <w:rFonts w:asciiTheme="minorHAnsi" w:hAnsiTheme="minorHAnsi" w:cstheme="minorHAnsi"/>
                <w:b/>
                <w:bCs/>
              </w:rPr>
            </w:pPr>
            <w:bookmarkStart w:id="0" w:name="_Hlk84254870"/>
            <w:r w:rsidRPr="004519D9">
              <w:rPr>
                <w:rFonts w:asciiTheme="minorHAnsi" w:hAnsiTheme="minorHAnsi" w:cstheme="minorHAnsi"/>
              </w:rPr>
              <w:t>Umiejętności komponowania/projektowania na płaszczyźnie i w przestrzeni.</w:t>
            </w:r>
          </w:p>
        </w:tc>
      </w:tr>
      <w:tr w:rsidR="004519D9" w:rsidRPr="00302D3B" w:rsidTr="00A112C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6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4519D9" w:rsidRDefault="004519D9" w:rsidP="009463B4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Cs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 xml:space="preserve">Opis…(pola rozszerzają się automatycznie) </w:t>
            </w:r>
          </w:p>
          <w:p w:rsidR="004519D9" w:rsidRPr="00302D3B" w:rsidRDefault="004519D9" w:rsidP="009463B4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4519D9" w:rsidRDefault="004519D9" w:rsidP="004519D9">
      <w:pPr>
        <w:pStyle w:val="Standard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siatki1jasna"/>
        <w:tblW w:w="9922" w:type="dxa"/>
        <w:tblInd w:w="42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9922"/>
      </w:tblGrid>
      <w:tr w:rsidR="004519D9" w:rsidRPr="004519D9" w:rsidTr="00A112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4519D9" w:rsidRPr="004519D9" w:rsidRDefault="004519D9" w:rsidP="00AC7F8F">
            <w:pPr>
              <w:pStyle w:val="Standard"/>
              <w:jc w:val="both"/>
              <w:rPr>
                <w:rStyle w:val="Pogrubienie"/>
                <w:rFonts w:asciiTheme="minorHAnsi" w:hAnsiTheme="minorHAnsi" w:cstheme="minorHAnsi"/>
                <w:b/>
                <w:bCs/>
              </w:rPr>
            </w:pPr>
            <w:r w:rsidRPr="004519D9">
              <w:rPr>
                <w:rFonts w:asciiTheme="minorHAnsi" w:hAnsiTheme="minorHAnsi" w:cstheme="minorHAnsi"/>
              </w:rPr>
              <w:t>Umiejętność adekwatnego użycia środków formalnych, materiałów, techniki i skali pracy do tematu i treści</w:t>
            </w:r>
            <w:r w:rsidR="00AC7F8F">
              <w:rPr>
                <w:rFonts w:asciiTheme="minorHAnsi" w:hAnsiTheme="minorHAnsi" w:cstheme="minorHAnsi"/>
              </w:rPr>
              <w:t>.</w:t>
            </w:r>
          </w:p>
        </w:tc>
      </w:tr>
      <w:tr w:rsidR="004519D9" w:rsidRPr="00302D3B" w:rsidTr="00A112C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6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4519D9" w:rsidRDefault="004519D9" w:rsidP="009463B4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Cs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 xml:space="preserve">Opis…(pola rozszerzają się automatycznie) </w:t>
            </w:r>
          </w:p>
          <w:p w:rsidR="004519D9" w:rsidRPr="00302D3B" w:rsidRDefault="004519D9" w:rsidP="009463B4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4519D9" w:rsidRDefault="004519D9" w:rsidP="001E37C5">
      <w:pPr>
        <w:pStyle w:val="Bezodstpw"/>
        <w:tabs>
          <w:tab w:val="left" w:pos="142"/>
          <w:tab w:val="left" w:pos="284"/>
        </w:tabs>
        <w:spacing w:line="276" w:lineRule="auto"/>
        <w:ind w:left="708"/>
        <w:jc w:val="both"/>
        <w:rPr>
          <w:rFonts w:cstheme="minorHAnsi"/>
          <w:sz w:val="24"/>
          <w:szCs w:val="24"/>
        </w:rPr>
      </w:pPr>
    </w:p>
    <w:p w:rsidR="004519D9" w:rsidRDefault="004519D9" w:rsidP="001E37C5">
      <w:pPr>
        <w:pStyle w:val="Bezodstpw"/>
        <w:tabs>
          <w:tab w:val="left" w:pos="142"/>
          <w:tab w:val="left" w:pos="284"/>
        </w:tabs>
        <w:spacing w:line="276" w:lineRule="auto"/>
        <w:ind w:left="708"/>
        <w:jc w:val="both"/>
        <w:rPr>
          <w:rFonts w:cstheme="minorHAnsi"/>
          <w:sz w:val="24"/>
          <w:szCs w:val="24"/>
        </w:rPr>
      </w:pPr>
    </w:p>
    <w:p w:rsidR="004519D9" w:rsidRDefault="004519D9" w:rsidP="001E37C5">
      <w:pPr>
        <w:pStyle w:val="Bezodstpw"/>
        <w:tabs>
          <w:tab w:val="left" w:pos="142"/>
          <w:tab w:val="left" w:pos="284"/>
        </w:tabs>
        <w:spacing w:line="276" w:lineRule="auto"/>
        <w:ind w:left="708"/>
        <w:jc w:val="both"/>
        <w:rPr>
          <w:rFonts w:cstheme="minorHAnsi"/>
          <w:sz w:val="24"/>
          <w:szCs w:val="24"/>
        </w:rPr>
      </w:pPr>
    </w:p>
    <w:tbl>
      <w:tblPr>
        <w:tblStyle w:val="Tabelasiatki1jasna"/>
        <w:tblW w:w="9922" w:type="dxa"/>
        <w:tblInd w:w="42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9922"/>
      </w:tblGrid>
      <w:tr w:rsidR="004519D9" w:rsidRPr="004519D9" w:rsidTr="00A112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4519D9" w:rsidRPr="004519D9" w:rsidRDefault="004519D9" w:rsidP="00AC7F8F">
            <w:pPr>
              <w:pStyle w:val="Standard"/>
              <w:jc w:val="both"/>
              <w:rPr>
                <w:rStyle w:val="Pogrubienie"/>
                <w:rFonts w:asciiTheme="minorHAnsi" w:hAnsiTheme="minorHAnsi" w:cstheme="minorHAnsi"/>
                <w:b/>
                <w:bCs/>
              </w:rPr>
            </w:pPr>
            <w:bookmarkStart w:id="1" w:name="_GoBack"/>
            <w:r w:rsidRPr="004042AD">
              <w:rPr>
                <w:rFonts w:asciiTheme="minorHAnsi" w:hAnsiTheme="minorHAnsi" w:cstheme="minorHAnsi"/>
                <w:sz w:val="22"/>
                <w:szCs w:val="22"/>
              </w:rPr>
              <w:t>Umiejętności techniczne</w:t>
            </w:r>
            <w:r w:rsidRPr="001E37C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bookmarkEnd w:id="1"/>
            <w:r w:rsidRPr="001E37C5">
              <w:rPr>
                <w:rFonts w:asciiTheme="minorHAnsi" w:hAnsiTheme="minorHAnsi" w:cstheme="minorHAnsi"/>
                <w:sz w:val="22"/>
                <w:szCs w:val="22"/>
              </w:rPr>
              <w:t>– ocena opanowania wykorzystanej techniki, w tym ocena staranności pracy – dokładność, precyzyjność, dbałość o detale i wykończenie</w:t>
            </w:r>
          </w:p>
        </w:tc>
      </w:tr>
      <w:tr w:rsidR="004519D9" w:rsidRPr="00302D3B" w:rsidTr="00A112C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4519D9" w:rsidRDefault="004519D9" w:rsidP="009463B4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Cs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 xml:space="preserve">Opis…(pola rozszerzają się automatycznie) </w:t>
            </w:r>
          </w:p>
          <w:p w:rsidR="004519D9" w:rsidRPr="00302D3B" w:rsidRDefault="004519D9" w:rsidP="009463B4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4519D9" w:rsidRDefault="004519D9" w:rsidP="001E37C5">
      <w:pPr>
        <w:pStyle w:val="Bezodstpw"/>
        <w:tabs>
          <w:tab w:val="left" w:pos="142"/>
          <w:tab w:val="left" w:pos="284"/>
        </w:tabs>
        <w:spacing w:line="276" w:lineRule="auto"/>
        <w:ind w:left="708"/>
        <w:jc w:val="both"/>
        <w:rPr>
          <w:rFonts w:cstheme="minorHAnsi"/>
          <w:sz w:val="24"/>
          <w:szCs w:val="24"/>
        </w:rPr>
      </w:pPr>
    </w:p>
    <w:p w:rsidR="004519D9" w:rsidRDefault="004519D9" w:rsidP="001E37C5">
      <w:pPr>
        <w:pStyle w:val="Bezodstpw"/>
        <w:tabs>
          <w:tab w:val="left" w:pos="142"/>
          <w:tab w:val="left" w:pos="284"/>
        </w:tabs>
        <w:spacing w:line="276" w:lineRule="auto"/>
        <w:ind w:left="708"/>
        <w:jc w:val="both"/>
        <w:rPr>
          <w:rFonts w:cstheme="minorHAnsi"/>
          <w:sz w:val="24"/>
          <w:szCs w:val="24"/>
        </w:rPr>
      </w:pPr>
    </w:p>
    <w:tbl>
      <w:tblPr>
        <w:tblStyle w:val="Tabelasiatki1jasna"/>
        <w:tblW w:w="9922" w:type="dxa"/>
        <w:tblInd w:w="42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9922"/>
      </w:tblGrid>
      <w:tr w:rsidR="004519D9" w:rsidRPr="004519D9" w:rsidTr="00A112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4519D9" w:rsidRPr="004519D9" w:rsidRDefault="004519D9" w:rsidP="009463B4">
            <w:pPr>
              <w:pStyle w:val="Standard"/>
              <w:rPr>
                <w:rStyle w:val="Pogrubienie"/>
                <w:rFonts w:asciiTheme="minorHAnsi" w:hAnsiTheme="minorHAnsi" w:cstheme="minorHAnsi"/>
                <w:b/>
                <w:bCs/>
              </w:rPr>
            </w:pPr>
            <w:r w:rsidRPr="001E37C5">
              <w:rPr>
                <w:rFonts w:asciiTheme="minorHAnsi" w:hAnsiTheme="minorHAnsi" w:cstheme="minorHAnsi"/>
                <w:sz w:val="22"/>
                <w:szCs w:val="22"/>
              </w:rPr>
              <w:t>Umiejętne i świadome wykorzystanie środków wyrazu artystycznego, indywidualność i kreatywność, wrażliwość</w:t>
            </w:r>
          </w:p>
        </w:tc>
      </w:tr>
      <w:tr w:rsidR="004519D9" w:rsidRPr="00302D3B" w:rsidTr="00A112C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7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4519D9" w:rsidRDefault="004519D9" w:rsidP="009463B4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Cs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 xml:space="preserve">Opis…(pola rozszerzają się automatycznie) </w:t>
            </w:r>
          </w:p>
          <w:p w:rsidR="004519D9" w:rsidRPr="00302D3B" w:rsidRDefault="004519D9" w:rsidP="009463B4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4519D9" w:rsidRDefault="004519D9" w:rsidP="001E37C5">
      <w:pPr>
        <w:pStyle w:val="Bezodstpw"/>
        <w:tabs>
          <w:tab w:val="left" w:pos="142"/>
          <w:tab w:val="left" w:pos="284"/>
        </w:tabs>
        <w:spacing w:line="276" w:lineRule="auto"/>
        <w:ind w:left="708"/>
        <w:jc w:val="both"/>
        <w:rPr>
          <w:rFonts w:cstheme="minorHAnsi"/>
          <w:sz w:val="24"/>
          <w:szCs w:val="24"/>
        </w:rPr>
      </w:pPr>
    </w:p>
    <w:p w:rsidR="004519D9" w:rsidRDefault="004519D9" w:rsidP="001E37C5">
      <w:pPr>
        <w:pStyle w:val="Bezodstpw"/>
        <w:tabs>
          <w:tab w:val="left" w:pos="142"/>
          <w:tab w:val="left" w:pos="284"/>
        </w:tabs>
        <w:spacing w:line="276" w:lineRule="auto"/>
        <w:ind w:left="708"/>
        <w:jc w:val="both"/>
        <w:rPr>
          <w:rFonts w:cstheme="minorHAnsi"/>
          <w:sz w:val="24"/>
          <w:szCs w:val="24"/>
        </w:rPr>
      </w:pPr>
    </w:p>
    <w:tbl>
      <w:tblPr>
        <w:tblStyle w:val="Tabelasiatki1jasna"/>
        <w:tblW w:w="9922" w:type="dxa"/>
        <w:tblInd w:w="42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9922"/>
      </w:tblGrid>
      <w:tr w:rsidR="004519D9" w:rsidRPr="004519D9" w:rsidTr="00A112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4519D9" w:rsidRPr="004519D9" w:rsidRDefault="004519D9" w:rsidP="004519D9">
            <w:pPr>
              <w:pStyle w:val="Bezodstpw"/>
              <w:tabs>
                <w:tab w:val="left" w:pos="142"/>
                <w:tab w:val="left" w:pos="284"/>
              </w:tabs>
              <w:spacing w:line="276" w:lineRule="auto"/>
              <w:jc w:val="both"/>
              <w:rPr>
                <w:rStyle w:val="Pogrubienie"/>
                <w:rFonts w:cstheme="minorHAnsi"/>
                <w:b/>
                <w:bCs/>
              </w:rPr>
            </w:pPr>
            <w:r w:rsidRPr="001E37C5">
              <w:rPr>
                <w:rFonts w:cstheme="minorHAnsi"/>
              </w:rPr>
              <w:t>Umiejętne i świadome budowanie gamy kolorystycznej – wewnętrznie spójne, adekwatne do treści dzieła, budujące nastrój pracy.</w:t>
            </w:r>
          </w:p>
        </w:tc>
      </w:tr>
      <w:tr w:rsidR="004519D9" w:rsidRPr="00302D3B" w:rsidTr="00A112C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7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4519D9" w:rsidRDefault="004519D9" w:rsidP="009463B4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Cs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 xml:space="preserve">Opis…(pola rozszerzają się automatycznie) </w:t>
            </w:r>
          </w:p>
          <w:p w:rsidR="004519D9" w:rsidRPr="00302D3B" w:rsidRDefault="004519D9" w:rsidP="009463B4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4519D9" w:rsidRDefault="004519D9" w:rsidP="001E37C5">
      <w:pPr>
        <w:pStyle w:val="Bezodstpw"/>
        <w:tabs>
          <w:tab w:val="left" w:pos="142"/>
          <w:tab w:val="left" w:pos="284"/>
        </w:tabs>
        <w:spacing w:line="276" w:lineRule="auto"/>
        <w:ind w:left="708"/>
        <w:jc w:val="both"/>
        <w:rPr>
          <w:rFonts w:cstheme="minorHAnsi"/>
          <w:sz w:val="24"/>
          <w:szCs w:val="24"/>
        </w:rPr>
      </w:pPr>
    </w:p>
    <w:p w:rsidR="004519D9" w:rsidRDefault="004519D9" w:rsidP="001E37C5">
      <w:pPr>
        <w:pStyle w:val="Bezodstpw"/>
        <w:tabs>
          <w:tab w:val="left" w:pos="142"/>
          <w:tab w:val="left" w:pos="284"/>
        </w:tabs>
        <w:spacing w:line="276" w:lineRule="auto"/>
        <w:ind w:left="708"/>
        <w:jc w:val="both"/>
        <w:rPr>
          <w:rFonts w:cstheme="minorHAnsi"/>
          <w:sz w:val="24"/>
          <w:szCs w:val="24"/>
        </w:rPr>
      </w:pPr>
    </w:p>
    <w:bookmarkEnd w:id="0"/>
    <w:p w:rsidR="00BC703E" w:rsidRPr="000242C7" w:rsidRDefault="00BC703E" w:rsidP="000242C7">
      <w:pPr>
        <w:pStyle w:val="Bezodstpw"/>
        <w:tabs>
          <w:tab w:val="left" w:pos="142"/>
          <w:tab w:val="left" w:pos="284"/>
        </w:tabs>
        <w:spacing w:line="276" w:lineRule="auto"/>
        <w:ind w:left="352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951" w:type="dxa"/>
        <w:tblInd w:w="392" w:type="dxa"/>
        <w:tblLook w:val="04A0" w:firstRow="1" w:lastRow="0" w:firstColumn="1" w:lastColumn="0" w:noHBand="0" w:noVBand="1"/>
      </w:tblPr>
      <w:tblGrid>
        <w:gridCol w:w="4990"/>
        <w:gridCol w:w="4961"/>
      </w:tblGrid>
      <w:tr w:rsidR="003B39A1" w:rsidRPr="000242C7" w:rsidTr="00A112CD">
        <w:trPr>
          <w:trHeight w:val="299"/>
        </w:trPr>
        <w:tc>
          <w:tcPr>
            <w:tcW w:w="4990" w:type="dxa"/>
            <w:vAlign w:val="center"/>
          </w:tcPr>
          <w:p w:rsidR="003B39A1" w:rsidRPr="000242C7" w:rsidRDefault="003B39A1" w:rsidP="00E96D3D">
            <w:pPr>
              <w:pStyle w:val="Bezodstpw"/>
              <w:tabs>
                <w:tab w:val="left" w:pos="284"/>
                <w:tab w:val="left" w:pos="567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242C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MOCNE STRONY </w:t>
            </w:r>
            <w:r w:rsidR="00BC703E">
              <w:rPr>
                <w:rFonts w:asciiTheme="minorHAnsi" w:hAnsiTheme="minorHAnsi" w:cstheme="minorHAnsi"/>
                <w:b/>
                <w:sz w:val="24"/>
                <w:szCs w:val="24"/>
              </w:rPr>
              <w:t>PRACY DYPLOMOWEJ</w:t>
            </w:r>
          </w:p>
        </w:tc>
        <w:tc>
          <w:tcPr>
            <w:tcW w:w="4961" w:type="dxa"/>
            <w:vAlign w:val="center"/>
          </w:tcPr>
          <w:p w:rsidR="00BC703E" w:rsidRDefault="00BC703E" w:rsidP="00E96D3D">
            <w:pPr>
              <w:pStyle w:val="Bezodstpw"/>
              <w:tabs>
                <w:tab w:val="left" w:pos="284"/>
                <w:tab w:val="left" w:pos="567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3B39A1" w:rsidRDefault="003B39A1" w:rsidP="00E96D3D">
            <w:pPr>
              <w:pStyle w:val="Bezodstpw"/>
              <w:tabs>
                <w:tab w:val="left" w:pos="284"/>
                <w:tab w:val="left" w:pos="567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242C7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="001E37C5">
              <w:rPr>
                <w:rFonts w:asciiTheme="minorHAnsi" w:hAnsiTheme="minorHAnsi" w:cstheme="minorHAnsi"/>
                <w:b/>
                <w:sz w:val="24"/>
                <w:szCs w:val="24"/>
              </w:rPr>
              <w:t>UGEROWANE ZMIANY</w:t>
            </w:r>
          </w:p>
          <w:p w:rsidR="00BC703E" w:rsidRPr="000242C7" w:rsidRDefault="00BC703E" w:rsidP="00E96D3D">
            <w:pPr>
              <w:pStyle w:val="Bezodstpw"/>
              <w:tabs>
                <w:tab w:val="left" w:pos="284"/>
                <w:tab w:val="left" w:pos="567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3B39A1" w:rsidRPr="000242C7" w:rsidTr="00A112CD">
        <w:trPr>
          <w:trHeight w:val="3949"/>
        </w:trPr>
        <w:tc>
          <w:tcPr>
            <w:tcW w:w="4990" w:type="dxa"/>
          </w:tcPr>
          <w:p w:rsidR="003B39A1" w:rsidRPr="000242C7" w:rsidRDefault="003B39A1" w:rsidP="00E96D3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61" w:type="dxa"/>
          </w:tcPr>
          <w:p w:rsidR="003B39A1" w:rsidRPr="000242C7" w:rsidRDefault="003B39A1" w:rsidP="00E96D3D">
            <w:pPr>
              <w:pStyle w:val="Bezodstpw"/>
              <w:tabs>
                <w:tab w:val="left" w:pos="284"/>
                <w:tab w:val="left" w:pos="567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A112CD" w:rsidRDefault="00A112CD">
      <w:pPr>
        <w:spacing w:after="160" w:line="259" w:lineRule="auto"/>
        <w:rPr>
          <w:rFonts w:asciiTheme="minorHAnsi" w:eastAsiaTheme="minorEastAsia" w:hAnsiTheme="minorHAnsi" w:cstheme="minorHAnsi"/>
          <w:b/>
          <w:sz w:val="28"/>
          <w:szCs w:val="28"/>
          <w:lang w:eastAsia="en-US"/>
        </w:rPr>
      </w:pPr>
      <w:r>
        <w:rPr>
          <w:rFonts w:cstheme="minorHAnsi"/>
          <w:b/>
          <w:sz w:val="28"/>
          <w:szCs w:val="28"/>
        </w:rPr>
        <w:br w:type="page"/>
      </w:r>
    </w:p>
    <w:p w:rsidR="00B04AD3" w:rsidRPr="00E14E03" w:rsidRDefault="003B39A1" w:rsidP="00A112CD">
      <w:pPr>
        <w:pStyle w:val="Bezodstpw"/>
        <w:numPr>
          <w:ilvl w:val="0"/>
          <w:numId w:val="2"/>
        </w:numPr>
        <w:tabs>
          <w:tab w:val="left" w:pos="284"/>
          <w:tab w:val="left" w:pos="567"/>
        </w:tabs>
        <w:spacing w:before="240" w:after="240"/>
        <w:ind w:left="360" w:hanging="357"/>
        <w:rPr>
          <w:rFonts w:cstheme="minorHAnsi"/>
          <w:sz w:val="28"/>
          <w:szCs w:val="28"/>
        </w:rPr>
      </w:pPr>
      <w:r w:rsidRPr="00E14E03">
        <w:rPr>
          <w:rFonts w:cstheme="minorHAnsi"/>
          <w:b/>
          <w:sz w:val="28"/>
          <w:szCs w:val="28"/>
        </w:rPr>
        <w:lastRenderedPageBreak/>
        <w:t>REKOMENDACJE</w:t>
      </w:r>
      <w:r w:rsidRPr="00E14E03">
        <w:rPr>
          <w:rFonts w:cstheme="minorHAnsi"/>
          <w:b/>
          <w:bCs/>
          <w:sz w:val="28"/>
          <w:szCs w:val="28"/>
        </w:rPr>
        <w:t xml:space="preserve"> DLA DYREKTORA SZKOŁY</w:t>
      </w:r>
      <w:r w:rsidR="00E14E03" w:rsidRPr="00E14E03">
        <w:rPr>
          <w:rFonts w:cstheme="minorHAnsi"/>
          <w:b/>
          <w:bCs/>
          <w:sz w:val="28"/>
          <w:szCs w:val="28"/>
        </w:rPr>
        <w:t xml:space="preserve"> W TYM </w:t>
      </w:r>
      <w:bookmarkStart w:id="2" w:name="_Hlk84255748"/>
      <w:r w:rsidR="00A112CD" w:rsidRPr="00E14E03">
        <w:rPr>
          <w:rFonts w:cstheme="minorHAnsi"/>
          <w:b/>
          <w:bCs/>
          <w:sz w:val="28"/>
          <w:szCs w:val="28"/>
        </w:rPr>
        <w:t>TEMATYKA WYKŁADÓW I</w:t>
      </w:r>
      <w:r w:rsidR="00E14E03">
        <w:rPr>
          <w:rFonts w:cstheme="minorHAnsi"/>
          <w:b/>
          <w:bCs/>
          <w:sz w:val="28"/>
          <w:szCs w:val="28"/>
        </w:rPr>
        <w:t> </w:t>
      </w:r>
      <w:r w:rsidR="00A112CD" w:rsidRPr="00E14E03">
        <w:rPr>
          <w:rFonts w:cstheme="minorHAnsi"/>
          <w:b/>
          <w:bCs/>
          <w:sz w:val="28"/>
          <w:szCs w:val="28"/>
        </w:rPr>
        <w:t>WARSZTATÓW METODYCZNYCH</w:t>
      </w:r>
    </w:p>
    <w:tbl>
      <w:tblPr>
        <w:tblStyle w:val="Tabelasiatki1jasna"/>
        <w:tblW w:w="9922" w:type="dxa"/>
        <w:tblInd w:w="42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9922"/>
      </w:tblGrid>
      <w:tr w:rsidR="00A112CD" w:rsidRPr="00302D3B" w:rsidTr="00946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A112CD" w:rsidRDefault="00A112CD" w:rsidP="009463B4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Cs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 xml:space="preserve">Opis…(pola rozszerzają się automatycznie) </w:t>
            </w:r>
          </w:p>
          <w:p w:rsidR="00A112CD" w:rsidRPr="00302D3B" w:rsidRDefault="00A112CD" w:rsidP="009463B4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</w:p>
        </w:tc>
      </w:tr>
    </w:tbl>
    <w:p w:rsidR="00A112CD" w:rsidRDefault="00A112CD" w:rsidP="00B04AD3">
      <w:pPr>
        <w:pStyle w:val="Bezodstpw"/>
        <w:tabs>
          <w:tab w:val="left" w:pos="142"/>
          <w:tab w:val="left" w:pos="284"/>
        </w:tabs>
        <w:spacing w:line="276" w:lineRule="auto"/>
        <w:ind w:left="352"/>
        <w:jc w:val="both"/>
        <w:rPr>
          <w:rFonts w:cstheme="minorHAnsi"/>
          <w:sz w:val="24"/>
          <w:szCs w:val="24"/>
        </w:rPr>
      </w:pPr>
    </w:p>
    <w:p w:rsidR="00A112CD" w:rsidRDefault="00A112CD" w:rsidP="00B04AD3">
      <w:pPr>
        <w:pStyle w:val="Bezodstpw"/>
        <w:tabs>
          <w:tab w:val="left" w:pos="142"/>
          <w:tab w:val="left" w:pos="284"/>
        </w:tabs>
        <w:spacing w:line="276" w:lineRule="auto"/>
        <w:ind w:left="352"/>
        <w:jc w:val="both"/>
        <w:rPr>
          <w:rFonts w:cstheme="minorHAnsi"/>
          <w:sz w:val="24"/>
          <w:szCs w:val="24"/>
        </w:rPr>
      </w:pPr>
    </w:p>
    <w:p w:rsidR="00B04AD3" w:rsidRPr="000242C7" w:rsidRDefault="00B04AD3" w:rsidP="00B04AD3">
      <w:pPr>
        <w:pStyle w:val="Bezodstpw"/>
        <w:tabs>
          <w:tab w:val="left" w:pos="142"/>
          <w:tab w:val="left" w:pos="284"/>
        </w:tabs>
        <w:spacing w:line="276" w:lineRule="auto"/>
        <w:ind w:left="352"/>
        <w:jc w:val="both"/>
        <w:rPr>
          <w:rFonts w:cstheme="minorHAnsi"/>
          <w:sz w:val="24"/>
          <w:szCs w:val="24"/>
        </w:rPr>
      </w:pPr>
    </w:p>
    <w:p w:rsidR="001E37C5" w:rsidRDefault="001E37C5" w:rsidP="001E37C5">
      <w:pPr>
        <w:pStyle w:val="Akapitzlist"/>
        <w:ind w:left="5318" w:firstLine="346"/>
        <w:rPr>
          <w:rFonts w:asciiTheme="minorHAnsi" w:hAnsiTheme="minorHAnsi" w:cstheme="minorHAnsi"/>
        </w:rPr>
      </w:pPr>
      <w:bookmarkStart w:id="3" w:name="_Hlk84255347"/>
      <w:bookmarkEnd w:id="2"/>
    </w:p>
    <w:p w:rsidR="003B39A1" w:rsidRPr="000242C7" w:rsidRDefault="001E37C5" w:rsidP="001E37C5">
      <w:pPr>
        <w:pStyle w:val="Akapitzlist"/>
        <w:ind w:left="5318" w:firstLine="34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</w:t>
      </w:r>
      <w:r w:rsidR="003B39A1" w:rsidRPr="000242C7">
        <w:rPr>
          <w:rFonts w:asciiTheme="minorHAnsi" w:hAnsiTheme="minorHAnsi" w:cstheme="minorHAnsi"/>
        </w:rPr>
        <w:t>……………..…………………………………</w:t>
      </w:r>
    </w:p>
    <w:bookmarkEnd w:id="3"/>
    <w:p w:rsidR="00A112CD" w:rsidRPr="000A1A63" w:rsidRDefault="00A112CD" w:rsidP="00A112CD">
      <w:pPr>
        <w:pStyle w:val="Bezodstpw"/>
        <w:tabs>
          <w:tab w:val="left" w:pos="567"/>
        </w:tabs>
        <w:ind w:left="7088"/>
        <w:jc w:val="both"/>
        <w:rPr>
          <w:rFonts w:cstheme="minorHAnsi"/>
          <w:i/>
          <w:iCs/>
          <w:sz w:val="24"/>
          <w:szCs w:val="24"/>
        </w:rPr>
      </w:pPr>
      <w:r w:rsidRPr="000A1A63">
        <w:rPr>
          <w:rFonts w:cstheme="minorHAnsi"/>
          <w:i/>
          <w:iCs/>
          <w:sz w:val="24"/>
          <w:szCs w:val="24"/>
        </w:rPr>
        <w:t>Data i podpis obserwatora</w:t>
      </w:r>
    </w:p>
    <w:p w:rsidR="003D4E4F" w:rsidRPr="000242C7" w:rsidRDefault="004042AD">
      <w:pPr>
        <w:rPr>
          <w:rFonts w:asciiTheme="minorHAnsi" w:hAnsiTheme="minorHAnsi" w:cstheme="minorHAnsi"/>
        </w:rPr>
      </w:pPr>
    </w:p>
    <w:sectPr w:rsidR="003D4E4F" w:rsidRPr="000242C7" w:rsidSect="001E37C5">
      <w:footerReference w:type="default" r:id="rId7"/>
      <w:headerReference w:type="first" r:id="rId8"/>
      <w:pgSz w:w="11906" w:h="16838"/>
      <w:pgMar w:top="709" w:right="707" w:bottom="180" w:left="567" w:header="426" w:footer="2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E2C" w:rsidRDefault="001A1E2C" w:rsidP="00555D06">
      <w:r>
        <w:separator/>
      </w:r>
    </w:p>
  </w:endnote>
  <w:endnote w:type="continuationSeparator" w:id="0">
    <w:p w:rsidR="001A1E2C" w:rsidRDefault="001A1E2C" w:rsidP="00555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8025181"/>
      <w:docPartObj>
        <w:docPartGallery w:val="Page Numbers (Bottom of Page)"/>
        <w:docPartUnique/>
      </w:docPartObj>
    </w:sdtPr>
    <w:sdtEndPr/>
    <w:sdtContent>
      <w:p w:rsidR="001403C0" w:rsidRDefault="00B042C5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03C0" w:rsidRDefault="004042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E2C" w:rsidRDefault="001A1E2C" w:rsidP="00555D06">
      <w:r>
        <w:separator/>
      </w:r>
    </w:p>
  </w:footnote>
  <w:footnote w:type="continuationSeparator" w:id="0">
    <w:p w:rsidR="001A1E2C" w:rsidRDefault="001A1E2C" w:rsidP="00555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3C0" w:rsidRDefault="004042AD" w:rsidP="001403C0">
    <w:pPr>
      <w:pStyle w:val="Nagwek3"/>
      <w:tabs>
        <w:tab w:val="left" w:pos="6812"/>
      </w:tabs>
      <w:spacing w:before="0" w:after="0"/>
      <w:ind w:left="142"/>
      <w:rPr>
        <w:rFonts w:asciiTheme="minorHAnsi" w:hAnsiTheme="minorHAnsi" w:cs="Times New Roman"/>
        <w:sz w:val="20"/>
        <w:szCs w:val="20"/>
      </w:rPr>
    </w:pPr>
  </w:p>
  <w:p w:rsidR="001403C0" w:rsidRPr="007E1510" w:rsidRDefault="00B042C5" w:rsidP="001403C0">
    <w:pPr>
      <w:pStyle w:val="Nagwek3"/>
      <w:tabs>
        <w:tab w:val="left" w:pos="6812"/>
      </w:tabs>
      <w:spacing w:before="0" w:after="0"/>
      <w:ind w:left="142"/>
      <w:rPr>
        <w:rFonts w:asciiTheme="minorHAnsi" w:hAnsiTheme="minorHAnsi" w:cs="Times New Roman"/>
        <w:sz w:val="20"/>
        <w:szCs w:val="20"/>
      </w:rPr>
    </w:pPr>
    <w:r w:rsidRPr="007E1510">
      <w:rPr>
        <w:rFonts w:asciiTheme="minorHAnsi" w:hAnsiTheme="minorHAnsi" w:cs="Times New Roman"/>
        <w:sz w:val="20"/>
        <w:szCs w:val="20"/>
      </w:rPr>
      <w:t>CENTRUM EDUKACJI ARTYSTYCZNEJ</w:t>
    </w:r>
    <w:r w:rsidRPr="007E1510">
      <w:rPr>
        <w:rFonts w:asciiTheme="minorHAnsi" w:hAnsiTheme="minorHAnsi" w:cs="Times New Roman"/>
        <w:sz w:val="20"/>
        <w:szCs w:val="20"/>
      </w:rPr>
      <w:tab/>
    </w:r>
  </w:p>
  <w:p w:rsidR="001403C0" w:rsidRPr="007E1510" w:rsidRDefault="00B042C5" w:rsidP="001403C0">
    <w:pPr>
      <w:ind w:left="142"/>
      <w:rPr>
        <w:rFonts w:asciiTheme="minorHAnsi" w:hAnsiTheme="minorHAnsi"/>
        <w:sz w:val="20"/>
        <w:szCs w:val="20"/>
      </w:rPr>
    </w:pPr>
    <w:r w:rsidRPr="007E1510">
      <w:rPr>
        <w:rFonts w:asciiTheme="minorHAnsi" w:hAnsiTheme="minorHAnsi"/>
        <w:bCs/>
        <w:sz w:val="20"/>
        <w:szCs w:val="20"/>
      </w:rPr>
      <w:t>ul. Mikołaja Kopernika 36/40, 00-924 Warszawa</w:t>
    </w:r>
    <w:r w:rsidRPr="007E1510">
      <w:rPr>
        <w:rFonts w:asciiTheme="minorHAnsi" w:hAnsiTheme="minorHAnsi"/>
        <w:sz w:val="20"/>
        <w:szCs w:val="20"/>
      </w:rPr>
      <w:t>,</w:t>
    </w:r>
  </w:p>
  <w:p w:rsidR="001403C0" w:rsidRPr="007E1510" w:rsidRDefault="00B042C5" w:rsidP="001403C0">
    <w:pPr>
      <w:ind w:left="142"/>
      <w:rPr>
        <w:rFonts w:asciiTheme="minorHAnsi" w:hAnsiTheme="minorHAnsi"/>
        <w:bCs/>
        <w:color w:val="D8D0C8"/>
        <w:sz w:val="20"/>
        <w:szCs w:val="20"/>
      </w:rPr>
    </w:pPr>
    <w:r w:rsidRPr="007E1510">
      <w:rPr>
        <w:rFonts w:asciiTheme="minorHAnsi" w:hAnsiTheme="minorHAnsi"/>
        <w:bCs/>
        <w:sz w:val="20"/>
        <w:szCs w:val="20"/>
      </w:rPr>
      <w:t>te</w:t>
    </w:r>
    <w:r>
      <w:rPr>
        <w:rFonts w:asciiTheme="minorHAnsi" w:hAnsiTheme="minorHAnsi"/>
        <w:bCs/>
        <w:sz w:val="20"/>
        <w:szCs w:val="20"/>
      </w:rPr>
      <w:t>l. (22) 42-10-621,</w:t>
    </w:r>
    <w:r w:rsidRPr="007E1510">
      <w:rPr>
        <w:rFonts w:asciiTheme="minorHAnsi" w:hAnsiTheme="minorHAnsi"/>
        <w:bCs/>
        <w:sz w:val="20"/>
        <w:szCs w:val="20"/>
      </w:rPr>
      <w:tab/>
    </w:r>
  </w:p>
  <w:p w:rsidR="001403C0" w:rsidRPr="004519D9" w:rsidRDefault="00B042C5" w:rsidP="004519D9">
    <w:pPr>
      <w:widowControl w:val="0"/>
      <w:autoSpaceDE w:val="0"/>
      <w:autoSpaceDN w:val="0"/>
      <w:adjustRightInd w:val="0"/>
      <w:spacing w:line="360" w:lineRule="auto"/>
      <w:ind w:left="142"/>
      <w:rPr>
        <w:rFonts w:asciiTheme="minorHAnsi" w:hAnsiTheme="minorHAnsi"/>
        <w:bCs/>
        <w:color w:val="0000FF"/>
        <w:sz w:val="8"/>
        <w:szCs w:val="8"/>
        <w:u w:val="single"/>
        <w:lang w:val="de-DE"/>
      </w:rPr>
    </w:pPr>
    <w:proofErr w:type="spellStart"/>
    <w:r w:rsidRPr="007E1510">
      <w:rPr>
        <w:rFonts w:asciiTheme="minorHAnsi" w:hAnsiTheme="minorHAnsi"/>
        <w:bCs/>
        <w:sz w:val="20"/>
        <w:szCs w:val="20"/>
        <w:lang w:val="de-DE"/>
      </w:rPr>
      <w:t>e-mail</w:t>
    </w:r>
    <w:proofErr w:type="spellEnd"/>
    <w:r w:rsidRPr="007E1510">
      <w:rPr>
        <w:rFonts w:asciiTheme="minorHAnsi" w:hAnsiTheme="minorHAnsi"/>
        <w:bCs/>
        <w:sz w:val="20"/>
        <w:szCs w:val="20"/>
        <w:lang w:val="de-DE"/>
      </w:rPr>
      <w:t xml:space="preserve">: </w:t>
    </w:r>
    <w:hyperlink r:id="rId1" w:history="1">
      <w:r w:rsidRPr="007E1510">
        <w:rPr>
          <w:rStyle w:val="Hipercze"/>
          <w:rFonts w:asciiTheme="minorHAnsi" w:hAnsiTheme="minorHAnsi"/>
          <w:sz w:val="20"/>
          <w:szCs w:val="20"/>
          <w:lang w:val="de-DE"/>
        </w:rPr>
        <w:t>sekretariat@cea.art.pl</w:t>
      </w:r>
    </w:hyperlink>
    <w:r>
      <w:rPr>
        <w:rFonts w:asciiTheme="minorHAnsi" w:hAnsiTheme="minorHAnsi"/>
        <w:bCs/>
        <w:sz w:val="20"/>
        <w:szCs w:val="20"/>
        <w:lang w:val="de-DE"/>
      </w:rPr>
      <w:t xml:space="preserve"> </w:t>
    </w:r>
    <w:hyperlink r:id="rId2" w:history="1">
      <w:r w:rsidRPr="00CE3DCE">
        <w:rPr>
          <w:rStyle w:val="Hipercze"/>
          <w:rFonts w:asciiTheme="minorHAnsi" w:hAnsiTheme="minorHAnsi" w:cstheme="minorHAnsi"/>
          <w:sz w:val="20"/>
          <w:szCs w:val="20"/>
          <w:lang w:val="en-US"/>
        </w:rPr>
        <w:t>https://www.gov.pl/web/cea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704B5"/>
    <w:multiLevelType w:val="hybridMultilevel"/>
    <w:tmpl w:val="4DD683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72626"/>
    <w:multiLevelType w:val="hybridMultilevel"/>
    <w:tmpl w:val="E9D2A51C"/>
    <w:lvl w:ilvl="0" w:tplc="28F6D2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13A04"/>
    <w:multiLevelType w:val="multilevel"/>
    <w:tmpl w:val="F5E63F8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49156E0E"/>
    <w:multiLevelType w:val="multilevel"/>
    <w:tmpl w:val="F5E63F8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526D6568"/>
    <w:multiLevelType w:val="hybridMultilevel"/>
    <w:tmpl w:val="02248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EF6316"/>
    <w:multiLevelType w:val="hybridMultilevel"/>
    <w:tmpl w:val="4CEA080A"/>
    <w:lvl w:ilvl="0" w:tplc="BF4C3C3A">
      <w:start w:val="1"/>
      <w:numFmt w:val="decimal"/>
      <w:lvlText w:val="%1."/>
      <w:lvlJc w:val="left"/>
      <w:pPr>
        <w:ind w:left="405" w:hanging="360"/>
      </w:pPr>
      <w:rPr>
        <w:rFonts w:hint="default"/>
        <w:b/>
        <w:i w:val="0"/>
        <w:sz w:val="28"/>
        <w:szCs w:val="2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8351032"/>
    <w:multiLevelType w:val="hybridMultilevel"/>
    <w:tmpl w:val="EF842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7804F7"/>
    <w:multiLevelType w:val="multilevel"/>
    <w:tmpl w:val="29BEB82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9A1"/>
    <w:rsid w:val="000242C7"/>
    <w:rsid w:val="000D0D30"/>
    <w:rsid w:val="001A1E2C"/>
    <w:rsid w:val="001E37C5"/>
    <w:rsid w:val="003B39A1"/>
    <w:rsid w:val="004042AD"/>
    <w:rsid w:val="004519D9"/>
    <w:rsid w:val="00494059"/>
    <w:rsid w:val="00555D06"/>
    <w:rsid w:val="006C1B11"/>
    <w:rsid w:val="00883DAA"/>
    <w:rsid w:val="00A112CD"/>
    <w:rsid w:val="00A20BCC"/>
    <w:rsid w:val="00AC7F8F"/>
    <w:rsid w:val="00B042C5"/>
    <w:rsid w:val="00B04AD3"/>
    <w:rsid w:val="00BC703E"/>
    <w:rsid w:val="00E14E03"/>
    <w:rsid w:val="00F1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D8FFC39"/>
  <w15:chartTrackingRefBased/>
  <w15:docId w15:val="{C304A6BB-9878-403D-B888-86DFAD9ED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1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B39A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3B39A1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styleId="Hipercze">
    <w:name w:val="Hyperlink"/>
    <w:basedOn w:val="Domylnaczcionkaakapitu"/>
    <w:uiPriority w:val="99"/>
    <w:semiHidden/>
    <w:rsid w:val="003B39A1"/>
    <w:rPr>
      <w:rFonts w:cs="Times New Roman"/>
      <w:color w:val="0000FF"/>
      <w:u w:val="single"/>
    </w:rPr>
  </w:style>
  <w:style w:type="paragraph" w:styleId="Akapitzlist">
    <w:name w:val="List Paragraph"/>
    <w:basedOn w:val="Normalny"/>
    <w:qFormat/>
    <w:rsid w:val="003B39A1"/>
    <w:pPr>
      <w:ind w:left="708"/>
    </w:pPr>
  </w:style>
  <w:style w:type="paragraph" w:styleId="Nagwek">
    <w:name w:val="header"/>
    <w:basedOn w:val="Normalny"/>
    <w:link w:val="NagwekZnak1"/>
    <w:uiPriority w:val="99"/>
    <w:rsid w:val="003B39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3B39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3B39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rsid w:val="003B39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3B39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3B39A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3B39A1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3B39A1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rsid w:val="003B39A1"/>
    <w:rPr>
      <w:rFonts w:eastAsiaTheme="minorEastAsia"/>
    </w:rPr>
  </w:style>
  <w:style w:type="paragraph" w:customStyle="1" w:styleId="Standard">
    <w:name w:val="Standard"/>
    <w:rsid w:val="000242C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4519D9"/>
    <w:rPr>
      <w:b/>
      <w:bCs/>
    </w:rPr>
  </w:style>
  <w:style w:type="table" w:styleId="Tabelasiatki1jasna">
    <w:name w:val="Grid Table 1 Light"/>
    <w:basedOn w:val="Standardowy"/>
    <w:uiPriority w:val="46"/>
    <w:rsid w:val="004519D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v.pl/web/cea" TargetMode="External"/><Relationship Id="rId1" Type="http://schemas.openxmlformats.org/officeDocument/2006/relationships/hyperlink" Target="mailto:sekretariat@cea.ar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ujanuszewska</dc:creator>
  <cp:keywords/>
  <dc:description/>
  <cp:lastModifiedBy>Fatima Szymańska</cp:lastModifiedBy>
  <cp:revision>5</cp:revision>
  <dcterms:created xsi:type="dcterms:W3CDTF">2025-02-24T13:54:00Z</dcterms:created>
  <dcterms:modified xsi:type="dcterms:W3CDTF">2025-02-25T09:28:00Z</dcterms:modified>
</cp:coreProperties>
</file>